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7F1" w:rsidRPr="00246F04" w:rsidRDefault="00246F04" w:rsidP="00246F04">
      <w:pPr>
        <w:pStyle w:val="Titre"/>
        <w:rPr>
          <w:noProof/>
          <w:sz w:val="36"/>
          <w:szCs w:val="36"/>
        </w:rPr>
      </w:pPr>
      <w:r w:rsidRPr="00246F04">
        <w:rPr>
          <w:noProof/>
          <w:sz w:val="36"/>
          <w:szCs w:val="36"/>
        </w:rPr>
        <w:t>Tarifs périscolaires année scolaire 2022-2023</w:t>
      </w:r>
    </w:p>
    <w:p w:rsidR="00246F04" w:rsidRDefault="00246F04"/>
    <w:p w:rsidR="00246F04" w:rsidRDefault="00246F04">
      <w:r>
        <w:rPr>
          <w:noProof/>
        </w:rPr>
        <w:drawing>
          <wp:inline distT="0" distB="0" distL="0" distR="0" wp14:anchorId="0F865B95" wp14:editId="706BCBCA">
            <wp:extent cx="5760720" cy="2216785"/>
            <wp:effectExtent l="0" t="0" r="0" b="0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F04" w:rsidRPr="00246F04" w:rsidRDefault="00246F04" w:rsidP="00246F04"/>
    <w:p w:rsidR="00246F04" w:rsidRPr="00246F04" w:rsidRDefault="00246F04" w:rsidP="00246F04"/>
    <w:p w:rsidR="00246F04" w:rsidRPr="00246F04" w:rsidRDefault="00246F04" w:rsidP="00246F04"/>
    <w:p w:rsidR="00246F04" w:rsidRDefault="00246F04" w:rsidP="00246F04"/>
    <w:p w:rsidR="00246F04" w:rsidRDefault="00246F04" w:rsidP="00246F04">
      <w:pPr>
        <w:ind w:firstLine="708"/>
      </w:pPr>
    </w:p>
    <w:p w:rsidR="00246F04" w:rsidRPr="00246F04" w:rsidRDefault="00246F04" w:rsidP="00246F04">
      <w:pPr>
        <w:pStyle w:val="Titre"/>
        <w:rPr>
          <w:noProof/>
          <w:sz w:val="36"/>
          <w:szCs w:val="36"/>
        </w:rPr>
      </w:pPr>
      <w:r w:rsidRPr="00246F04">
        <w:rPr>
          <w:noProof/>
          <w:sz w:val="36"/>
          <w:szCs w:val="36"/>
        </w:rPr>
        <w:t>Tarifs périscolaires année scolaire 2022-2023</w:t>
      </w:r>
    </w:p>
    <w:p w:rsidR="00246F04" w:rsidRDefault="00246F04" w:rsidP="00246F04">
      <w:pPr>
        <w:ind w:firstLine="708"/>
      </w:pPr>
      <w:bookmarkStart w:id="0" w:name="_GoBack"/>
      <w:bookmarkEnd w:id="0"/>
    </w:p>
    <w:p w:rsidR="00246F04" w:rsidRDefault="00246F04" w:rsidP="00246F04">
      <w:r>
        <w:rPr>
          <w:noProof/>
        </w:rPr>
        <w:drawing>
          <wp:inline distT="0" distB="0" distL="0" distR="0" wp14:anchorId="3BA777D9" wp14:editId="22AD9D7F">
            <wp:extent cx="5760720" cy="221678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F04" w:rsidRDefault="00246F04" w:rsidP="00246F04">
      <w:pPr>
        <w:ind w:firstLine="708"/>
      </w:pPr>
    </w:p>
    <w:p w:rsidR="00246F04" w:rsidRDefault="00246F04" w:rsidP="00246F04">
      <w:pPr>
        <w:ind w:firstLine="708"/>
      </w:pPr>
    </w:p>
    <w:p w:rsidR="00246F04" w:rsidRPr="00246F04" w:rsidRDefault="00246F04" w:rsidP="00246F04">
      <w:pPr>
        <w:ind w:firstLine="708"/>
      </w:pPr>
    </w:p>
    <w:sectPr w:rsidR="00246F04" w:rsidRPr="00246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04"/>
    <w:rsid w:val="00246F04"/>
    <w:rsid w:val="00F7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126D48"/>
  <w15:chartTrackingRefBased/>
  <w15:docId w15:val="{7B3920F9-3FBB-4B03-AF32-203BC241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46F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46F0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Anne-Laure ARZEL</dc:creator>
  <cp:keywords/>
  <dc:description/>
  <cp:lastModifiedBy>Anne-Laure ARZEL</cp:lastModifiedBy>
  <cp:revision>1</cp:revision>
  <cp:lastPrinted>2022-09-02T12:24:00Z</cp:lastPrinted>
  <dcterms:created xsi:type="dcterms:W3CDTF">2022-09-02T12:17:00Z</dcterms:created>
  <dcterms:modified xsi:type="dcterms:W3CDTF">2022-09-02T13:14:00Z</dcterms:modified>
</cp:coreProperties>
</file>